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E0" w:rsidRDefault="00E82C2D" w:rsidP="002C3822">
      <w:pPr>
        <w:suppressAutoHyphens/>
        <w:autoSpaceDE w:val="0"/>
        <w:autoSpaceDN w:val="0"/>
        <w:adjustRightInd w:val="0"/>
        <w:spacing w:line="288" w:lineRule="auto"/>
        <w:textAlignment w:val="center"/>
        <w:rPr>
          <w:b/>
          <w:bCs/>
        </w:rPr>
      </w:pPr>
      <w:r w:rsidRPr="0036340E">
        <w:rPr>
          <w:b/>
          <w:bCs/>
        </w:rPr>
        <w:t xml:space="preserve">Teaching Strategies for Cooperative Learning </w:t>
      </w:r>
      <w:r>
        <w:rPr>
          <w:b/>
          <w:bCs/>
        </w:rPr>
        <w:t>for Graduate Students, Post Docs and Aspiring Faculty</w:t>
      </w:r>
    </w:p>
    <w:p w:rsidR="00E82C2D" w:rsidRPr="00915F75" w:rsidRDefault="00E82C2D" w:rsidP="002C3822">
      <w:pPr>
        <w:suppressAutoHyphens/>
        <w:autoSpaceDE w:val="0"/>
        <w:autoSpaceDN w:val="0"/>
        <w:adjustRightInd w:val="0"/>
        <w:spacing w:line="288" w:lineRule="auto"/>
        <w:textAlignment w:val="center"/>
        <w:rPr>
          <w:rFonts w:ascii="Cambria" w:eastAsiaTheme="minorHAnsi" w:hAnsi="Cambria" w:cstheme="majorHAnsi"/>
          <w:color w:val="000000"/>
          <w:sz w:val="22"/>
          <w:szCs w:val="22"/>
        </w:rPr>
      </w:pPr>
    </w:p>
    <w:p w:rsidR="00BA47E0" w:rsidRDefault="00BA47E0" w:rsidP="002C3822">
      <w:pPr>
        <w:suppressAutoHyphens/>
        <w:autoSpaceDE w:val="0"/>
        <w:autoSpaceDN w:val="0"/>
        <w:adjustRightInd w:val="0"/>
        <w:spacing w:line="288" w:lineRule="auto"/>
        <w:textAlignment w:val="center"/>
        <w:rPr>
          <w:rFonts w:ascii="Cambria" w:eastAsiaTheme="minorHAnsi" w:hAnsi="Cambria" w:cstheme="majorHAnsi"/>
          <w:i/>
          <w:iCs/>
          <w:color w:val="000000"/>
          <w:sz w:val="22"/>
          <w:szCs w:val="22"/>
        </w:rPr>
      </w:pPr>
      <w:r w:rsidRPr="00915F75">
        <w:rPr>
          <w:rFonts w:ascii="Cambria" w:eastAsiaTheme="minorHAnsi" w:hAnsi="Cambria" w:cstheme="majorHAnsi"/>
          <w:b/>
          <w:bCs/>
          <w:i/>
          <w:iCs/>
          <w:color w:val="000000"/>
          <w:sz w:val="22"/>
          <w:szCs w:val="22"/>
        </w:rPr>
        <w:t xml:space="preserve">Facilitator: Karl </w:t>
      </w:r>
      <w:r w:rsidR="002C3822">
        <w:rPr>
          <w:rFonts w:ascii="Cambria" w:eastAsiaTheme="minorHAnsi" w:hAnsi="Cambria" w:cstheme="majorHAnsi"/>
          <w:b/>
          <w:bCs/>
          <w:i/>
          <w:iCs/>
          <w:color w:val="000000"/>
          <w:sz w:val="22"/>
          <w:szCs w:val="22"/>
        </w:rPr>
        <w:t xml:space="preserve">A. </w:t>
      </w:r>
      <w:r w:rsidRPr="00915F75">
        <w:rPr>
          <w:rFonts w:ascii="Cambria" w:eastAsiaTheme="minorHAnsi" w:hAnsi="Cambria" w:cstheme="majorHAnsi"/>
          <w:b/>
          <w:bCs/>
          <w:i/>
          <w:iCs/>
          <w:color w:val="000000"/>
          <w:sz w:val="22"/>
          <w:szCs w:val="22"/>
        </w:rPr>
        <w:t>Smith</w:t>
      </w:r>
      <w:r w:rsidRPr="00915F75">
        <w:rPr>
          <w:rFonts w:ascii="Cambria" w:eastAsiaTheme="minorHAnsi" w:hAnsi="Cambria" w:cstheme="majorHAnsi"/>
          <w:color w:val="000000"/>
          <w:sz w:val="22"/>
          <w:szCs w:val="22"/>
        </w:rPr>
        <w:t xml:space="preserve">, </w:t>
      </w:r>
      <w:r w:rsidRPr="00915F75">
        <w:rPr>
          <w:rFonts w:ascii="Cambria" w:eastAsiaTheme="minorHAnsi" w:hAnsi="Cambria" w:cstheme="majorHAnsi"/>
          <w:i/>
          <w:iCs/>
          <w:color w:val="000000"/>
          <w:sz w:val="22"/>
          <w:szCs w:val="22"/>
        </w:rPr>
        <w:t>Cooperative Learning Professor of Engineering Education, Purdue University and Morse-Alumni Distinguished Teaching Professor</w:t>
      </w:r>
      <w:r>
        <w:rPr>
          <w:rFonts w:ascii="Cambria" w:eastAsiaTheme="minorHAnsi" w:hAnsi="Cambria" w:cstheme="majorHAnsi"/>
          <w:i/>
          <w:iCs/>
          <w:color w:val="000000"/>
          <w:sz w:val="22"/>
          <w:szCs w:val="22"/>
        </w:rPr>
        <w:t xml:space="preserve"> and</w:t>
      </w:r>
      <w:r w:rsidRPr="00915F75">
        <w:rPr>
          <w:rFonts w:ascii="Cambria" w:eastAsiaTheme="minorHAnsi" w:hAnsi="Cambria" w:cstheme="majorHAnsi"/>
          <w:i/>
          <w:iCs/>
          <w:color w:val="000000"/>
          <w:sz w:val="22"/>
          <w:szCs w:val="22"/>
        </w:rPr>
        <w:t xml:space="preserve"> </w:t>
      </w:r>
      <w:r>
        <w:rPr>
          <w:rFonts w:ascii="Cambria" w:eastAsiaTheme="minorHAnsi" w:hAnsi="Cambria" w:cstheme="majorHAnsi"/>
          <w:i/>
          <w:iCs/>
          <w:color w:val="000000"/>
          <w:sz w:val="22"/>
          <w:szCs w:val="22"/>
        </w:rPr>
        <w:t xml:space="preserve">Emeritus </w:t>
      </w:r>
      <w:r w:rsidRPr="00915F75">
        <w:rPr>
          <w:rFonts w:ascii="Cambria" w:eastAsiaTheme="minorHAnsi" w:hAnsi="Cambria" w:cstheme="majorHAnsi"/>
          <w:i/>
          <w:iCs/>
          <w:color w:val="000000"/>
          <w:sz w:val="22"/>
          <w:szCs w:val="22"/>
        </w:rPr>
        <w:t>Professor of Civil Engineering, University of Minnesota</w:t>
      </w:r>
    </w:p>
    <w:p w:rsidR="00543624" w:rsidRDefault="00543624" w:rsidP="002C3822">
      <w:pPr>
        <w:suppressAutoHyphens/>
        <w:autoSpaceDE w:val="0"/>
        <w:autoSpaceDN w:val="0"/>
        <w:adjustRightInd w:val="0"/>
        <w:spacing w:line="288" w:lineRule="auto"/>
        <w:textAlignment w:val="center"/>
        <w:rPr>
          <w:rFonts w:ascii="Cambria" w:eastAsiaTheme="minorHAnsi" w:hAnsi="Cambria" w:cstheme="majorHAnsi"/>
          <w:i/>
          <w:iCs/>
          <w:color w:val="000000"/>
          <w:sz w:val="22"/>
          <w:szCs w:val="22"/>
        </w:rPr>
      </w:pPr>
    </w:p>
    <w:p w:rsidR="00543624" w:rsidRPr="00E82C2D" w:rsidRDefault="00E82C2D" w:rsidP="00E82C2D">
      <w:pPr>
        <w:pStyle w:val="ListParagraph"/>
        <w:numPr>
          <w:ilvl w:val="0"/>
          <w:numId w:val="6"/>
        </w:numPr>
        <w:suppressAutoHyphens/>
        <w:autoSpaceDE w:val="0"/>
        <w:autoSpaceDN w:val="0"/>
        <w:adjustRightInd w:val="0"/>
        <w:spacing w:line="288" w:lineRule="auto"/>
        <w:textAlignment w:val="center"/>
        <w:rPr>
          <w:rFonts w:ascii="Cambria" w:hAnsi="Cambria" w:cstheme="majorHAnsi"/>
          <w:i/>
          <w:iCs/>
          <w:color w:val="000000"/>
        </w:rPr>
      </w:pPr>
      <w:r>
        <w:rPr>
          <w:rFonts w:ascii="Cambria" w:hAnsi="Cambria" w:cstheme="majorHAnsi"/>
          <w:b/>
          <w:bCs/>
          <w:i/>
          <w:iCs/>
          <w:color w:val="000000"/>
        </w:rPr>
        <w:t>Workshop</w:t>
      </w:r>
      <w:r w:rsidR="00543624" w:rsidRPr="00543624">
        <w:rPr>
          <w:rFonts w:ascii="Cambria" w:hAnsi="Cambria" w:cstheme="majorHAnsi"/>
          <w:b/>
          <w:bCs/>
          <w:i/>
          <w:iCs/>
          <w:color w:val="000000"/>
        </w:rPr>
        <w:t xml:space="preserve">: </w:t>
      </w:r>
      <w:r>
        <w:rPr>
          <w:rFonts w:ascii="Cambria" w:hAnsi="Cambria" w:cstheme="majorHAnsi"/>
          <w:b/>
          <w:bCs/>
          <w:i/>
          <w:iCs/>
          <w:color w:val="000000"/>
        </w:rPr>
        <w:t xml:space="preserve"> </w:t>
      </w:r>
      <w:r w:rsidR="00543624" w:rsidRPr="00543624">
        <w:rPr>
          <w:rFonts w:ascii="Cambria" w:hAnsi="Cambria" w:cstheme="majorHAnsi"/>
          <w:b/>
          <w:bCs/>
          <w:i/>
          <w:iCs/>
          <w:color w:val="000000"/>
        </w:rPr>
        <w:t xml:space="preserve">Wednesday, </w:t>
      </w:r>
      <w:r w:rsidR="004B1B54">
        <w:rPr>
          <w:rFonts w:ascii="Cambria" w:hAnsi="Cambria" w:cstheme="majorHAnsi"/>
          <w:b/>
          <w:bCs/>
          <w:i/>
          <w:iCs/>
          <w:color w:val="000000"/>
        </w:rPr>
        <w:t xml:space="preserve"> Thursday &amp; Friday, </w:t>
      </w:r>
      <w:r>
        <w:rPr>
          <w:rFonts w:ascii="Cambria" w:hAnsi="Cambria" w:cstheme="majorHAnsi"/>
          <w:b/>
          <w:bCs/>
          <w:i/>
          <w:iCs/>
          <w:color w:val="000000"/>
        </w:rPr>
        <w:t>October 3-5</w:t>
      </w:r>
      <w:r w:rsidR="004B1B54">
        <w:rPr>
          <w:rFonts w:ascii="Cambria" w:hAnsi="Cambria" w:cstheme="majorHAnsi"/>
          <w:b/>
          <w:bCs/>
          <w:i/>
          <w:iCs/>
          <w:color w:val="000000"/>
        </w:rPr>
        <w:t>, 093</w:t>
      </w:r>
      <w:r w:rsidR="00543624" w:rsidRPr="00543624">
        <w:rPr>
          <w:rFonts w:ascii="Cambria" w:hAnsi="Cambria" w:cstheme="majorHAnsi"/>
          <w:b/>
          <w:bCs/>
          <w:i/>
          <w:iCs/>
          <w:color w:val="000000"/>
        </w:rPr>
        <w:t xml:space="preserve">0 – 1700 </w:t>
      </w:r>
    </w:p>
    <w:p w:rsidR="000510D3" w:rsidRDefault="000510D3" w:rsidP="002C3822">
      <w:pPr>
        <w:pStyle w:val="NoSpacing"/>
        <w:rPr>
          <w:rFonts w:eastAsiaTheme="minorHAnsi"/>
        </w:rPr>
      </w:pPr>
      <w:r>
        <w:rPr>
          <w:rFonts w:eastAsiaTheme="minorHAnsi"/>
        </w:rPr>
        <w:t xml:space="preserve">Navigating the early stages of an academic career can be quite challenging. The expectations are high and rising. </w:t>
      </w:r>
      <w:proofErr w:type="gramStart"/>
      <w:r>
        <w:rPr>
          <w:rFonts w:eastAsiaTheme="minorHAnsi"/>
        </w:rPr>
        <w:t>Faculty are</w:t>
      </w:r>
      <w:proofErr w:type="gramEnd"/>
      <w:r>
        <w:rPr>
          <w:rFonts w:eastAsiaTheme="minorHAnsi"/>
        </w:rPr>
        <w:t xml:space="preserve"> expected to excel at research and scholarship, demonstrate effective teaching, and be a good citizen. Most graduate programs don’t prepare future faculty for all these demands since most are focused on preparing researchers. </w:t>
      </w:r>
    </w:p>
    <w:p w:rsidR="000510D3" w:rsidRDefault="000510D3" w:rsidP="002C3822">
      <w:pPr>
        <w:pStyle w:val="NoSpacing"/>
        <w:rPr>
          <w:rFonts w:eastAsiaTheme="minorHAnsi"/>
        </w:rPr>
      </w:pPr>
    </w:p>
    <w:p w:rsidR="000510D3" w:rsidRDefault="000510D3" w:rsidP="002C3822">
      <w:pPr>
        <w:pStyle w:val="NoSpacing"/>
        <w:rPr>
          <w:rFonts w:eastAsiaTheme="minorHAnsi"/>
        </w:rPr>
      </w:pPr>
      <w:r>
        <w:rPr>
          <w:rFonts w:eastAsiaTheme="minorHAnsi"/>
        </w:rPr>
        <w:t xml:space="preserve">This workshop emphasizes some of the good practices that are documented as contributing to preparing for the professoriate. </w:t>
      </w:r>
      <w:r w:rsidR="00C52778">
        <w:rPr>
          <w:rFonts w:eastAsiaTheme="minorHAnsi"/>
        </w:rPr>
        <w:t>Also, a list of resources will be provided.</w:t>
      </w:r>
    </w:p>
    <w:p w:rsidR="000510D3" w:rsidRDefault="000510D3" w:rsidP="002C3822">
      <w:pPr>
        <w:pStyle w:val="NoSpacing"/>
        <w:rPr>
          <w:rFonts w:eastAsiaTheme="minorHAnsi"/>
        </w:rPr>
      </w:pPr>
    </w:p>
    <w:p w:rsidR="009F0B6C" w:rsidRDefault="00C52778" w:rsidP="002C3822">
      <w:pPr>
        <w:pStyle w:val="NoSpacing"/>
      </w:pPr>
      <w:r>
        <w:rPr>
          <w:rFonts w:eastAsiaTheme="minorHAnsi"/>
        </w:rPr>
        <w:t>The principal feature of the workshop is Teaching Strategies for Cooperative Learning, since a</w:t>
      </w:r>
      <w:r w:rsidR="00BA47E0" w:rsidRPr="00915F75">
        <w:rPr>
          <w:rFonts w:eastAsiaTheme="minorHAnsi"/>
        </w:rPr>
        <w:t xml:space="preserve">n ongoing challenge for faculty is how to develop effective strategies that engage students with one another and with the instructor. In this </w:t>
      </w:r>
      <w:r w:rsidR="00BA47E0">
        <w:rPr>
          <w:rFonts w:eastAsiaTheme="minorHAnsi"/>
        </w:rPr>
        <w:t>workshop</w:t>
      </w:r>
      <w:r w:rsidR="00BA47E0" w:rsidRPr="00915F75">
        <w:rPr>
          <w:rFonts w:eastAsiaTheme="minorHAnsi"/>
        </w:rPr>
        <w:t xml:space="preserve">, participants will explore various techniques for </w:t>
      </w:r>
      <w:r w:rsidR="00BA47E0">
        <w:rPr>
          <w:rFonts w:eastAsiaTheme="minorHAnsi"/>
        </w:rPr>
        <w:t xml:space="preserve">designing and facilitating </w:t>
      </w:r>
      <w:r w:rsidR="00BA47E0" w:rsidRPr="00915F75">
        <w:rPr>
          <w:rFonts w:eastAsiaTheme="minorHAnsi"/>
        </w:rPr>
        <w:t>student-student and student-faculty interaction that ensure enhanced learning. Participants will learn more about their role in designing, structuring, and implementing cooperative learning activities that support higher achievement and greater productivity by all students.</w:t>
      </w:r>
      <w:r w:rsidR="002C3822">
        <w:rPr>
          <w:rFonts w:eastAsiaTheme="minorHAnsi"/>
        </w:rPr>
        <w:t xml:space="preserve"> </w:t>
      </w:r>
      <w:r w:rsidR="002C3822" w:rsidRPr="00946639">
        <w:t xml:space="preserve">These strategies are research based, and include positive interdependence, individual and group accountability, face-to-face interaction, teamwork skills, and group processing.  Examples will be provided to help the participants select, design, and revise </w:t>
      </w:r>
      <w:r w:rsidR="002C3822">
        <w:t>cooperative learning and challenge</w:t>
      </w:r>
      <w:r w:rsidR="002C3822" w:rsidRPr="00946639">
        <w:t xml:space="preserve">-based learning materials. The workshop is hand-on, interactive, and focused on helping participants select, prepare, and structure </w:t>
      </w:r>
      <w:r w:rsidR="002C3822">
        <w:t>cooperative and challenge</w:t>
      </w:r>
      <w:r w:rsidR="002C3822" w:rsidRPr="00946639">
        <w:t>-based learning materials and strategies for their classes. Participants will learn how to overcome the challenges and barriers to implementing active and cooperative learning.</w:t>
      </w:r>
      <w:r w:rsidR="002C3822" w:rsidRPr="00946639">
        <w:br/>
      </w:r>
    </w:p>
    <w:p w:rsidR="002C3822" w:rsidRDefault="002C3822" w:rsidP="002C3822">
      <w:pPr>
        <w:spacing w:after="100"/>
      </w:pPr>
      <w:r>
        <w:t>Participant L</w:t>
      </w:r>
      <w:r w:rsidRPr="00CF015E">
        <w:t xml:space="preserve">earning </w:t>
      </w:r>
      <w:r>
        <w:t>Goals (specific learning objectives will be provided for each section of the workshop)</w:t>
      </w:r>
    </w:p>
    <w:p w:rsidR="00C52778" w:rsidRDefault="00C52778" w:rsidP="00BF34E6">
      <w:pPr>
        <w:numPr>
          <w:ilvl w:val="0"/>
          <w:numId w:val="7"/>
        </w:numPr>
      </w:pPr>
      <w:r>
        <w:t>Summarize strategies for preparing for the professoriate</w:t>
      </w:r>
    </w:p>
    <w:p w:rsidR="00BF34E6" w:rsidRPr="00BF34E6" w:rsidRDefault="00BF34E6" w:rsidP="00BF34E6">
      <w:pPr>
        <w:numPr>
          <w:ilvl w:val="0"/>
          <w:numId w:val="7"/>
        </w:numPr>
      </w:pPr>
      <w:r w:rsidRPr="00BF34E6">
        <w:t>Describe key features of Cooperative Learning</w:t>
      </w:r>
    </w:p>
    <w:p w:rsidR="00543624" w:rsidRDefault="00543624" w:rsidP="00543624">
      <w:pPr>
        <w:numPr>
          <w:ilvl w:val="0"/>
          <w:numId w:val="7"/>
        </w:numPr>
      </w:pPr>
      <w:r w:rsidRPr="008B2200">
        <w:t>Explain rationale for Pedagogies of Engagement, especially Cooperative Learning &amp; Challenge Based Learning</w:t>
      </w:r>
    </w:p>
    <w:p w:rsidR="00BF34E6" w:rsidRDefault="00543624" w:rsidP="00BF34E6">
      <w:pPr>
        <w:numPr>
          <w:ilvl w:val="0"/>
          <w:numId w:val="7"/>
        </w:numPr>
      </w:pPr>
      <w:r w:rsidRPr="008B2200">
        <w:t>Describe key features of the Understanding by Design and How People Learn</w:t>
      </w:r>
      <w:r w:rsidR="00BF34E6" w:rsidRPr="00BF34E6">
        <w:t xml:space="preserve"> </w:t>
      </w:r>
    </w:p>
    <w:p w:rsidR="00BF34E6" w:rsidRPr="00BF34E6" w:rsidRDefault="00BF34E6" w:rsidP="00BF34E6">
      <w:pPr>
        <w:numPr>
          <w:ilvl w:val="0"/>
          <w:numId w:val="7"/>
        </w:numPr>
      </w:pPr>
      <w:r>
        <w:t>Describe m</w:t>
      </w:r>
      <w:r w:rsidRPr="00BF34E6">
        <w:t xml:space="preserve">odels for processing and monitoring team work </w:t>
      </w:r>
    </w:p>
    <w:p w:rsidR="00BF34E6" w:rsidRPr="008B2200" w:rsidRDefault="00BF34E6" w:rsidP="00BF34E6">
      <w:pPr>
        <w:numPr>
          <w:ilvl w:val="0"/>
          <w:numId w:val="7"/>
        </w:numPr>
      </w:pPr>
      <w:r w:rsidRPr="008B2200">
        <w:t>Apply cooperative learning to classroom practice</w:t>
      </w:r>
    </w:p>
    <w:p w:rsidR="00BF34E6" w:rsidRPr="008B2200" w:rsidRDefault="00BF34E6" w:rsidP="00BF34E6">
      <w:pPr>
        <w:numPr>
          <w:ilvl w:val="0"/>
          <w:numId w:val="7"/>
        </w:numPr>
      </w:pPr>
      <w:r>
        <w:t>Apply m</w:t>
      </w:r>
      <w:r w:rsidR="00F37BB7" w:rsidRPr="00BF34E6">
        <w:t>easures of individual learning in cooperative learning (assurance of learning that demonstrates both individual and group accountability for the task output)</w:t>
      </w:r>
    </w:p>
    <w:p w:rsidR="00543624" w:rsidRPr="008B2200" w:rsidRDefault="00543624" w:rsidP="00543624">
      <w:pPr>
        <w:numPr>
          <w:ilvl w:val="0"/>
          <w:numId w:val="7"/>
        </w:numPr>
      </w:pPr>
      <w:r w:rsidRPr="008B2200">
        <w:t>Identify connections between cooperative learning and desired outcomes of courses and programs</w:t>
      </w:r>
    </w:p>
    <w:p w:rsidR="00543624" w:rsidRDefault="00543624" w:rsidP="002C3822">
      <w:pPr>
        <w:spacing w:after="100"/>
        <w:rPr>
          <w:u w:val="single"/>
        </w:rPr>
      </w:pPr>
    </w:p>
    <w:p w:rsidR="002C3822" w:rsidRPr="00CF015E" w:rsidRDefault="002C3822" w:rsidP="002C3822">
      <w:pPr>
        <w:spacing w:after="100"/>
        <w:rPr>
          <w:u w:val="single"/>
        </w:rPr>
      </w:pPr>
      <w:r w:rsidRPr="00D078A1">
        <w:rPr>
          <w:u w:val="single"/>
        </w:rPr>
        <w:lastRenderedPageBreak/>
        <w:t>Tentative Agenda</w:t>
      </w:r>
      <w:r w:rsidRPr="00CF015E">
        <w:rPr>
          <w:u w:val="single"/>
        </w:rPr>
        <w:t> </w:t>
      </w:r>
    </w:p>
    <w:p w:rsidR="006F7D11" w:rsidRPr="006F7D11" w:rsidRDefault="006F7D11" w:rsidP="00BF34E6">
      <w:r>
        <w:t xml:space="preserve">Pre Reading: </w:t>
      </w:r>
      <w:proofErr w:type="spellStart"/>
      <w:r>
        <w:t>Boice</w:t>
      </w:r>
      <w:proofErr w:type="spellEnd"/>
      <w:r>
        <w:t xml:space="preserve">. </w:t>
      </w:r>
      <w:proofErr w:type="gramStart"/>
      <w:r>
        <w:t>Quick Starters Summary.</w:t>
      </w:r>
      <w:proofErr w:type="gramEnd"/>
      <w:r>
        <w:t xml:space="preserve"> </w:t>
      </w:r>
      <w:proofErr w:type="gramStart"/>
      <w:r>
        <w:t>Smith, K.A. 2000.</w:t>
      </w:r>
      <w:proofErr w:type="gramEnd"/>
      <w:r>
        <w:t xml:space="preserve"> </w:t>
      </w:r>
      <w:proofErr w:type="gramStart"/>
      <w:r>
        <w:t>Guidance for New Faculty (and Students).</w:t>
      </w:r>
      <w:proofErr w:type="gramEnd"/>
      <w:r>
        <w:t xml:space="preserve"> </w:t>
      </w:r>
      <w:proofErr w:type="gramStart"/>
      <w:r>
        <w:rPr>
          <w:i/>
        </w:rPr>
        <w:t>Journal of Engineering Education</w:t>
      </w:r>
      <w:r>
        <w:t>, January.</w:t>
      </w:r>
      <w:proofErr w:type="gramEnd"/>
      <w:r w:rsidR="006D6FA6">
        <w:t xml:space="preserve"> Pellegrino, J. W. 2006. Rethinking and redesigning curriculum, instruction and assessment: What contemporary research and theory suggests. A paper commissioned by the National Center on Education and </w:t>
      </w:r>
      <w:r w:rsidR="006F70BE">
        <w:t>the Economy.</w:t>
      </w:r>
    </w:p>
    <w:p w:rsidR="006F7D11" w:rsidRDefault="006F7D11" w:rsidP="00BF34E6"/>
    <w:p w:rsidR="00C52778" w:rsidRDefault="00593397" w:rsidP="00BF34E6">
      <w:r>
        <w:t>Session Intro</w:t>
      </w:r>
      <w:r w:rsidR="00F37BB7">
        <w:t xml:space="preserve">: </w:t>
      </w:r>
      <w:r w:rsidR="00C52778">
        <w:t>Preparing for the Professoriate</w:t>
      </w:r>
    </w:p>
    <w:p w:rsidR="006D6FA6" w:rsidRDefault="006D6FA6" w:rsidP="006D6FA6">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Pathways</w:t>
      </w:r>
    </w:p>
    <w:p w:rsidR="006D6FA6" w:rsidRDefault="006D6FA6" w:rsidP="006D6FA6">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Integrating Research-Teaching-Service</w:t>
      </w:r>
    </w:p>
    <w:p w:rsidR="006D6FA6" w:rsidRDefault="006F70BE" w:rsidP="006D6FA6">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for preparing for the professoriate</w:t>
      </w:r>
    </w:p>
    <w:p w:rsidR="00C52778" w:rsidRPr="006F70BE" w:rsidRDefault="006D6FA6" w:rsidP="006F70BE">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w:t>
      </w:r>
      <w:r>
        <w:t xml:space="preserve"> </w:t>
      </w:r>
    </w:p>
    <w:p w:rsidR="00BF34E6" w:rsidRDefault="00593397" w:rsidP="00BF34E6">
      <w:r>
        <w:t>Session 1</w:t>
      </w:r>
      <w:r w:rsidR="00C52778">
        <w:t xml:space="preserve">: </w:t>
      </w:r>
      <w:r w:rsidR="00BF34E6">
        <w:t xml:space="preserve">Introduction to Cooperative Learning and </w:t>
      </w:r>
      <w:r w:rsidR="002C3822">
        <w:t xml:space="preserve">Foundations of </w:t>
      </w:r>
      <w:r w:rsidR="002C3822" w:rsidRPr="00CF015E">
        <w:t xml:space="preserve">Design </w:t>
      </w:r>
      <w:r w:rsidR="002C3822">
        <w:t xml:space="preserve">of High Performance Team Learning Environments </w:t>
      </w:r>
    </w:p>
    <w:p w:rsidR="00BF34E6" w:rsidRDefault="00BF34E6" w:rsidP="002C382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Cooperative Learning – Essential Elements</w:t>
      </w:r>
    </w:p>
    <w:p w:rsidR="00BF34E6" w:rsidRDefault="00BF34E6" w:rsidP="002C382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Foundations of Course Design</w:t>
      </w:r>
    </w:p>
    <w:p w:rsidR="002C3822" w:rsidRDefault="002C3822" w:rsidP="00BF34E6">
      <w:pPr>
        <w:pStyle w:val="ListParagraph"/>
        <w:numPr>
          <w:ilvl w:val="1"/>
          <w:numId w:val="2"/>
        </w:numPr>
        <w:rPr>
          <w:rFonts w:ascii="Times New Roman" w:eastAsia="Times New Roman" w:hAnsi="Times New Roman" w:cs="Times New Roman"/>
          <w:sz w:val="24"/>
          <w:szCs w:val="24"/>
        </w:rPr>
      </w:pPr>
      <w:r w:rsidRPr="00CF015E">
        <w:rPr>
          <w:rFonts w:ascii="Times New Roman" w:eastAsia="Times New Roman" w:hAnsi="Times New Roman" w:cs="Times New Roman"/>
          <w:sz w:val="24"/>
          <w:szCs w:val="24"/>
        </w:rPr>
        <w:t>How People Learn (HPL) Framework</w:t>
      </w:r>
    </w:p>
    <w:p w:rsidR="00F37BB7" w:rsidRPr="00CF015E" w:rsidRDefault="00F37BB7" w:rsidP="00F37BB7">
      <w:pPr>
        <w:pStyle w:val="ListParagraph"/>
        <w:numPr>
          <w:ilvl w:val="1"/>
          <w:numId w:val="2"/>
        </w:numPr>
        <w:rPr>
          <w:rFonts w:ascii="Times New Roman" w:eastAsia="Times New Roman" w:hAnsi="Times New Roman" w:cs="Times New Roman"/>
          <w:sz w:val="24"/>
          <w:szCs w:val="24"/>
        </w:rPr>
      </w:pPr>
      <w:r w:rsidRPr="00CF015E">
        <w:rPr>
          <w:rFonts w:ascii="Times New Roman" w:eastAsia="Times New Roman" w:hAnsi="Times New Roman" w:cs="Times New Roman"/>
          <w:sz w:val="24"/>
          <w:szCs w:val="24"/>
        </w:rPr>
        <w:t>Understanding by Design (</w:t>
      </w:r>
      <w:proofErr w:type="spellStart"/>
      <w:r w:rsidRPr="00CF015E">
        <w:rPr>
          <w:rFonts w:ascii="Times New Roman" w:eastAsia="Times New Roman" w:hAnsi="Times New Roman" w:cs="Times New Roman"/>
          <w:sz w:val="24"/>
          <w:szCs w:val="24"/>
        </w:rPr>
        <w:t>UdB</w:t>
      </w:r>
      <w:proofErr w:type="spellEnd"/>
      <w:r w:rsidRPr="00CF015E">
        <w:rPr>
          <w:rFonts w:ascii="Times New Roman" w:eastAsia="Times New Roman" w:hAnsi="Times New Roman" w:cs="Times New Roman"/>
          <w:sz w:val="24"/>
          <w:szCs w:val="24"/>
        </w:rPr>
        <w:t>) process</w:t>
      </w:r>
    </w:p>
    <w:p w:rsidR="002C3822" w:rsidRPr="00CF015E" w:rsidRDefault="002C3822" w:rsidP="002C3822">
      <w:pPr>
        <w:pStyle w:val="ListParagraph"/>
        <w:numPr>
          <w:ilvl w:val="0"/>
          <w:numId w:val="2"/>
        </w:numPr>
        <w:rPr>
          <w:rFonts w:ascii="Times New Roman" w:eastAsia="Times New Roman" w:hAnsi="Times New Roman" w:cs="Times New Roman"/>
          <w:sz w:val="24"/>
          <w:szCs w:val="24"/>
        </w:rPr>
      </w:pPr>
      <w:r w:rsidRPr="00CF015E">
        <w:rPr>
          <w:rFonts w:ascii="Times New Roman" w:eastAsia="Times New Roman" w:hAnsi="Times New Roman" w:cs="Times New Roman"/>
          <w:sz w:val="24"/>
          <w:szCs w:val="24"/>
        </w:rPr>
        <w:t xml:space="preserve">Course, learning module, class session planning with </w:t>
      </w:r>
      <w:proofErr w:type="spellStart"/>
      <w:r w:rsidRPr="00CF015E">
        <w:rPr>
          <w:rFonts w:ascii="Times New Roman" w:eastAsia="Times New Roman" w:hAnsi="Times New Roman" w:cs="Times New Roman"/>
          <w:sz w:val="24"/>
          <w:szCs w:val="24"/>
        </w:rPr>
        <w:t>UdB</w:t>
      </w:r>
      <w:proofErr w:type="spellEnd"/>
      <w:r w:rsidRPr="00CF015E">
        <w:rPr>
          <w:rFonts w:ascii="Times New Roman" w:eastAsia="Times New Roman" w:hAnsi="Times New Roman" w:cs="Times New Roman"/>
          <w:sz w:val="24"/>
          <w:szCs w:val="24"/>
        </w:rPr>
        <w:t xml:space="preserve"> and HPL</w:t>
      </w:r>
    </w:p>
    <w:p w:rsidR="002C3822" w:rsidRPr="00CF015E" w:rsidRDefault="00593397" w:rsidP="002C3822">
      <w:r>
        <w:t>Session 2</w:t>
      </w:r>
      <w:r w:rsidR="00F37BB7">
        <w:t xml:space="preserve">: Pedagogies of Engagement: </w:t>
      </w:r>
      <w:r w:rsidR="002C3822" w:rsidRPr="00CF015E">
        <w:t xml:space="preserve">Cooperative Learning and </w:t>
      </w:r>
      <w:r w:rsidR="002C3822">
        <w:t>Challenge</w:t>
      </w:r>
      <w:r w:rsidR="002C3822" w:rsidRPr="00CF015E">
        <w:t>-Based Learning</w:t>
      </w:r>
    </w:p>
    <w:p w:rsidR="002C3822" w:rsidRDefault="002C3822" w:rsidP="002C3822">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Informal and formal c</w:t>
      </w:r>
      <w:r w:rsidRPr="00CF015E">
        <w:rPr>
          <w:rFonts w:ascii="Times New Roman" w:eastAsia="Times New Roman" w:hAnsi="Times New Roman" w:cs="Times New Roman"/>
          <w:sz w:val="24"/>
          <w:szCs w:val="24"/>
        </w:rPr>
        <w:t>ooperative learning</w:t>
      </w:r>
      <w:r>
        <w:rPr>
          <w:rFonts w:ascii="Times New Roman" w:eastAsia="Times New Roman" w:hAnsi="Times New Roman" w:cs="Times New Roman"/>
          <w:sz w:val="24"/>
          <w:szCs w:val="24"/>
        </w:rPr>
        <w:t xml:space="preserve"> with emphasis on building teamwork skills</w:t>
      </w:r>
    </w:p>
    <w:p w:rsidR="00F37BB7" w:rsidRDefault="00F37BB7" w:rsidP="00F37BB7">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Cooperative Comprehension Example</w:t>
      </w:r>
    </w:p>
    <w:p w:rsidR="002C3822" w:rsidRPr="00F37BB7" w:rsidRDefault="002C3822" w:rsidP="00F37BB7">
      <w:pPr>
        <w:pStyle w:val="ListParagraph"/>
        <w:numPr>
          <w:ilvl w:val="1"/>
          <w:numId w:val="3"/>
        </w:numPr>
        <w:rPr>
          <w:rFonts w:ascii="Times New Roman" w:eastAsia="Times New Roman" w:hAnsi="Times New Roman" w:cs="Times New Roman"/>
          <w:sz w:val="24"/>
          <w:szCs w:val="24"/>
        </w:rPr>
      </w:pPr>
      <w:r w:rsidRPr="00F37BB7">
        <w:rPr>
          <w:rFonts w:ascii="Times New Roman" w:eastAsia="Times New Roman" w:hAnsi="Times New Roman" w:cs="Times New Roman"/>
          <w:sz w:val="24"/>
          <w:szCs w:val="24"/>
        </w:rPr>
        <w:t>Problem-based cooperative learning – exercise and modeling of faculty role with processing and monitoring of teamwork</w:t>
      </w:r>
    </w:p>
    <w:p w:rsidR="002C3822" w:rsidRPr="00CF015E" w:rsidRDefault="002C3822" w:rsidP="002C3822">
      <w:pPr>
        <w:pStyle w:val="ListParagraph"/>
        <w:numPr>
          <w:ilvl w:val="0"/>
          <w:numId w:val="3"/>
        </w:numPr>
        <w:rPr>
          <w:rFonts w:ascii="Times New Roman" w:eastAsia="Times New Roman" w:hAnsi="Times New Roman" w:cs="Times New Roman"/>
          <w:sz w:val="24"/>
          <w:szCs w:val="24"/>
        </w:rPr>
      </w:pPr>
      <w:r w:rsidRPr="00CF015E">
        <w:rPr>
          <w:rFonts w:ascii="Times New Roman" w:eastAsia="Times New Roman" w:hAnsi="Times New Roman" w:cs="Times New Roman"/>
          <w:sz w:val="24"/>
          <w:szCs w:val="24"/>
        </w:rPr>
        <w:t xml:space="preserve">Design and implementation of cooperative learning and </w:t>
      </w:r>
      <w:r>
        <w:rPr>
          <w:rFonts w:ascii="Times New Roman" w:eastAsia="Times New Roman" w:hAnsi="Times New Roman" w:cs="Times New Roman"/>
          <w:sz w:val="24"/>
          <w:szCs w:val="24"/>
        </w:rPr>
        <w:t>challenge</w:t>
      </w:r>
      <w:r w:rsidRPr="00CF015E">
        <w:rPr>
          <w:rFonts w:ascii="Times New Roman" w:eastAsia="Times New Roman" w:hAnsi="Times New Roman" w:cs="Times New Roman"/>
          <w:sz w:val="24"/>
          <w:szCs w:val="24"/>
        </w:rPr>
        <w:t>-based learning</w:t>
      </w:r>
      <w:r>
        <w:rPr>
          <w:rFonts w:ascii="Times New Roman" w:eastAsia="Times New Roman" w:hAnsi="Times New Roman" w:cs="Times New Roman"/>
          <w:sz w:val="24"/>
          <w:szCs w:val="24"/>
        </w:rPr>
        <w:t xml:space="preserve"> with emphasis on developing/refining student’s teamwork skills</w:t>
      </w:r>
    </w:p>
    <w:p w:rsidR="002C3822" w:rsidRPr="00CF015E" w:rsidRDefault="00593397" w:rsidP="002C3822">
      <w:r>
        <w:t>Session 3</w:t>
      </w:r>
      <w:r w:rsidR="00F37BB7">
        <w:t xml:space="preserve">: </w:t>
      </w:r>
      <w:r w:rsidR="002C3822" w:rsidRPr="00CF015E">
        <w:t xml:space="preserve">Preparing and Supporting Students to Work in Teams in </w:t>
      </w:r>
      <w:r w:rsidR="002C3822">
        <w:t>NTU Learning Environments</w:t>
      </w:r>
      <w:r w:rsidR="00F37BB7">
        <w:t xml:space="preserve"> </w:t>
      </w:r>
    </w:p>
    <w:p w:rsidR="002C3822" w:rsidRPr="00D078A1" w:rsidRDefault="002C3822" w:rsidP="002C3822">
      <w:pPr>
        <w:pStyle w:val="ListParagraph"/>
        <w:numPr>
          <w:ilvl w:val="0"/>
          <w:numId w:val="5"/>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t>High-Performance Teamwork</w:t>
      </w:r>
      <w:r>
        <w:rPr>
          <w:rFonts w:ascii="Times New Roman" w:eastAsia="Times New Roman" w:hAnsi="Times New Roman" w:cs="Times New Roman"/>
          <w:sz w:val="24"/>
          <w:szCs w:val="24"/>
        </w:rPr>
        <w:t xml:space="preserve"> – Communications, Decision Making, Conflict Management, and Leadership</w:t>
      </w:r>
    </w:p>
    <w:p w:rsidR="002C3822" w:rsidRPr="00D078A1" w:rsidRDefault="002C3822" w:rsidP="002C3822">
      <w:pPr>
        <w:pStyle w:val="ListParagraph"/>
        <w:numPr>
          <w:ilvl w:val="0"/>
          <w:numId w:val="5"/>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t>Innovation in a Team Environment</w:t>
      </w:r>
    </w:p>
    <w:p w:rsidR="002C3822" w:rsidRPr="00D078A1" w:rsidRDefault="002C3822" w:rsidP="002C3822">
      <w:pPr>
        <w:pStyle w:val="ListParagraph"/>
        <w:numPr>
          <w:ilvl w:val="1"/>
          <w:numId w:val="5"/>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t>Project Innovation – An example from IDEO</w:t>
      </w:r>
    </w:p>
    <w:p w:rsidR="002C3822" w:rsidRDefault="00593397" w:rsidP="002C3822">
      <w:r>
        <w:t>Session 4</w:t>
      </w:r>
      <w:r w:rsidR="00F37BB7">
        <w:t xml:space="preserve">: </w:t>
      </w:r>
      <w:r w:rsidR="002C3822" w:rsidRPr="00CF015E">
        <w:t xml:space="preserve">Assessing Students in </w:t>
      </w:r>
      <w:r w:rsidR="00F37BB7">
        <w:t xml:space="preserve">Cooperative </w:t>
      </w:r>
      <w:r w:rsidR="002C3822" w:rsidRPr="00CF015E">
        <w:t>Team-Based Learning</w:t>
      </w:r>
    </w:p>
    <w:p w:rsidR="002C3822" w:rsidRDefault="002C3822" w:rsidP="002C3822">
      <w:pPr>
        <w:pStyle w:val="ListParagraph"/>
        <w:numPr>
          <w:ilvl w:val="0"/>
          <w:numId w:val="4"/>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t>Engaging Faculty and Students in Talking about Teaching and Learning (Informed by Assessment Data)</w:t>
      </w:r>
    </w:p>
    <w:p w:rsidR="004A456A" w:rsidRDefault="004A456A" w:rsidP="004A456A">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 and Summative Assessment</w:t>
      </w:r>
    </w:p>
    <w:p w:rsidR="004A456A" w:rsidRPr="00D078A1" w:rsidRDefault="004A456A" w:rsidP="004A456A">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Rubrics for Assessing Individual Learning and Teamwork</w:t>
      </w:r>
    </w:p>
    <w:p w:rsidR="002C3822" w:rsidRPr="00D078A1" w:rsidRDefault="002C3822" w:rsidP="002C3822">
      <w:pPr>
        <w:pStyle w:val="ListParagraph"/>
        <w:numPr>
          <w:ilvl w:val="0"/>
          <w:numId w:val="4"/>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t>Team-Based Learning Assessment</w:t>
      </w:r>
      <w:r>
        <w:rPr>
          <w:rFonts w:ascii="Times New Roman" w:eastAsia="Times New Roman" w:hAnsi="Times New Roman" w:cs="Times New Roman"/>
          <w:sz w:val="24"/>
          <w:szCs w:val="24"/>
        </w:rPr>
        <w:t xml:space="preserve"> Strategies</w:t>
      </w:r>
    </w:p>
    <w:p w:rsidR="002C3822" w:rsidRPr="00D078A1" w:rsidRDefault="002C3822" w:rsidP="002C3822">
      <w:pPr>
        <w:pStyle w:val="ListParagraph"/>
        <w:numPr>
          <w:ilvl w:val="1"/>
          <w:numId w:val="4"/>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t>Group Processing, e.g., Plus/Delta</w:t>
      </w:r>
    </w:p>
    <w:p w:rsidR="002C3822" w:rsidRPr="00D078A1" w:rsidRDefault="002C3822" w:rsidP="002C3822">
      <w:pPr>
        <w:pStyle w:val="ListParagraph"/>
        <w:numPr>
          <w:ilvl w:val="1"/>
          <w:numId w:val="4"/>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t>Team Charter</w:t>
      </w:r>
    </w:p>
    <w:p w:rsidR="002C3822" w:rsidRPr="00D078A1" w:rsidRDefault="002C3822" w:rsidP="002C3822">
      <w:pPr>
        <w:pStyle w:val="ListParagraph"/>
        <w:numPr>
          <w:ilvl w:val="1"/>
          <w:numId w:val="4"/>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lastRenderedPageBreak/>
        <w:t>Team Contract (Agreement)</w:t>
      </w:r>
    </w:p>
    <w:p w:rsidR="002C3822" w:rsidRPr="00D078A1" w:rsidRDefault="002C3822" w:rsidP="002C3822">
      <w:pPr>
        <w:pStyle w:val="ListParagraph"/>
        <w:numPr>
          <w:ilvl w:val="1"/>
          <w:numId w:val="4"/>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t>Individual/Peer Reflection and Review</w:t>
      </w:r>
    </w:p>
    <w:p w:rsidR="002C3822" w:rsidRPr="006F70BE" w:rsidRDefault="002C3822" w:rsidP="006F70BE">
      <w:pPr>
        <w:pStyle w:val="ListParagraph"/>
        <w:numPr>
          <w:ilvl w:val="1"/>
          <w:numId w:val="4"/>
        </w:numPr>
        <w:rPr>
          <w:rFonts w:ascii="Times New Roman" w:eastAsia="Times New Roman" w:hAnsi="Times New Roman" w:cs="Times New Roman"/>
          <w:sz w:val="24"/>
          <w:szCs w:val="24"/>
        </w:rPr>
      </w:pPr>
      <w:r w:rsidRPr="00D078A1">
        <w:rPr>
          <w:rFonts w:ascii="Times New Roman" w:eastAsia="Times New Roman" w:hAnsi="Times New Roman" w:cs="Times New Roman"/>
          <w:sz w:val="24"/>
          <w:szCs w:val="24"/>
        </w:rPr>
        <w:t>Process Observation</w:t>
      </w:r>
      <w:bookmarkStart w:id="0" w:name="_GoBack"/>
      <w:bookmarkEnd w:id="0"/>
    </w:p>
    <w:sectPr w:rsidR="002C3822" w:rsidRPr="006F70BE" w:rsidSect="009F0B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B63"/>
    <w:multiLevelType w:val="hybridMultilevel"/>
    <w:tmpl w:val="C614A30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806E7DEA" w:tentative="1">
      <w:start w:val="1"/>
      <w:numFmt w:val="bullet"/>
      <w:lvlText w:val="–"/>
      <w:lvlJc w:val="left"/>
      <w:pPr>
        <w:tabs>
          <w:tab w:val="num" w:pos="2160"/>
        </w:tabs>
        <w:ind w:left="2160" w:hanging="360"/>
      </w:pPr>
      <w:rPr>
        <w:rFonts w:ascii="Times New Roman" w:hAnsi="Times New Roman" w:hint="default"/>
      </w:rPr>
    </w:lvl>
    <w:lvl w:ilvl="3" w:tplc="E918CB74" w:tentative="1">
      <w:start w:val="1"/>
      <w:numFmt w:val="bullet"/>
      <w:lvlText w:val="–"/>
      <w:lvlJc w:val="left"/>
      <w:pPr>
        <w:tabs>
          <w:tab w:val="num" w:pos="2880"/>
        </w:tabs>
        <w:ind w:left="2880" w:hanging="360"/>
      </w:pPr>
      <w:rPr>
        <w:rFonts w:ascii="Times New Roman" w:hAnsi="Times New Roman" w:hint="default"/>
      </w:rPr>
    </w:lvl>
    <w:lvl w:ilvl="4" w:tplc="BF50E55E" w:tentative="1">
      <w:start w:val="1"/>
      <w:numFmt w:val="bullet"/>
      <w:lvlText w:val="–"/>
      <w:lvlJc w:val="left"/>
      <w:pPr>
        <w:tabs>
          <w:tab w:val="num" w:pos="3600"/>
        </w:tabs>
        <w:ind w:left="3600" w:hanging="360"/>
      </w:pPr>
      <w:rPr>
        <w:rFonts w:ascii="Times New Roman" w:hAnsi="Times New Roman" w:hint="default"/>
      </w:rPr>
    </w:lvl>
    <w:lvl w:ilvl="5" w:tplc="F7CCD6DE" w:tentative="1">
      <w:start w:val="1"/>
      <w:numFmt w:val="bullet"/>
      <w:lvlText w:val="–"/>
      <w:lvlJc w:val="left"/>
      <w:pPr>
        <w:tabs>
          <w:tab w:val="num" w:pos="4320"/>
        </w:tabs>
        <w:ind w:left="4320" w:hanging="360"/>
      </w:pPr>
      <w:rPr>
        <w:rFonts w:ascii="Times New Roman" w:hAnsi="Times New Roman" w:hint="default"/>
      </w:rPr>
    </w:lvl>
    <w:lvl w:ilvl="6" w:tplc="9A124B1A" w:tentative="1">
      <w:start w:val="1"/>
      <w:numFmt w:val="bullet"/>
      <w:lvlText w:val="–"/>
      <w:lvlJc w:val="left"/>
      <w:pPr>
        <w:tabs>
          <w:tab w:val="num" w:pos="5040"/>
        </w:tabs>
        <w:ind w:left="5040" w:hanging="360"/>
      </w:pPr>
      <w:rPr>
        <w:rFonts w:ascii="Times New Roman" w:hAnsi="Times New Roman" w:hint="default"/>
      </w:rPr>
    </w:lvl>
    <w:lvl w:ilvl="7" w:tplc="9C7CE49C" w:tentative="1">
      <w:start w:val="1"/>
      <w:numFmt w:val="bullet"/>
      <w:lvlText w:val="–"/>
      <w:lvlJc w:val="left"/>
      <w:pPr>
        <w:tabs>
          <w:tab w:val="num" w:pos="5760"/>
        </w:tabs>
        <w:ind w:left="5760" w:hanging="360"/>
      </w:pPr>
      <w:rPr>
        <w:rFonts w:ascii="Times New Roman" w:hAnsi="Times New Roman" w:hint="default"/>
      </w:rPr>
    </w:lvl>
    <w:lvl w:ilvl="8" w:tplc="D440236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C2519F"/>
    <w:multiLevelType w:val="hybridMultilevel"/>
    <w:tmpl w:val="32CA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E4D5B"/>
    <w:multiLevelType w:val="hybridMultilevel"/>
    <w:tmpl w:val="DA08F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B07A6"/>
    <w:multiLevelType w:val="hybridMultilevel"/>
    <w:tmpl w:val="49B61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B23B6"/>
    <w:multiLevelType w:val="hybridMultilevel"/>
    <w:tmpl w:val="761A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A0A98"/>
    <w:multiLevelType w:val="hybridMultilevel"/>
    <w:tmpl w:val="3E5E0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0C0369"/>
    <w:multiLevelType w:val="hybridMultilevel"/>
    <w:tmpl w:val="6F6E37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A47E0"/>
    <w:rsid w:val="00045F5A"/>
    <w:rsid w:val="000510D3"/>
    <w:rsid w:val="000C2975"/>
    <w:rsid w:val="001124E2"/>
    <w:rsid w:val="00174CBA"/>
    <w:rsid w:val="002C3822"/>
    <w:rsid w:val="004A456A"/>
    <w:rsid w:val="004B1B54"/>
    <w:rsid w:val="00543624"/>
    <w:rsid w:val="00593397"/>
    <w:rsid w:val="006402BC"/>
    <w:rsid w:val="006D6FA6"/>
    <w:rsid w:val="006F70BE"/>
    <w:rsid w:val="006F7D11"/>
    <w:rsid w:val="008F7250"/>
    <w:rsid w:val="009D4B20"/>
    <w:rsid w:val="009E0211"/>
    <w:rsid w:val="009F0B6C"/>
    <w:rsid w:val="00AE79E7"/>
    <w:rsid w:val="00BA2EFB"/>
    <w:rsid w:val="00BA47E0"/>
    <w:rsid w:val="00BF34E6"/>
    <w:rsid w:val="00C52778"/>
    <w:rsid w:val="00C83B2D"/>
    <w:rsid w:val="00E82C2D"/>
    <w:rsid w:val="00F37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A47E0"/>
    <w:rPr>
      <w:szCs w:val="32"/>
    </w:rPr>
  </w:style>
  <w:style w:type="paragraph" w:styleId="ListParagraph">
    <w:name w:val="List Paragraph"/>
    <w:basedOn w:val="Normal"/>
    <w:uiPriority w:val="34"/>
    <w:qFormat/>
    <w:rsid w:val="002C382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7515609">
      <w:bodyDiv w:val="1"/>
      <w:marLeft w:val="0"/>
      <w:marRight w:val="0"/>
      <w:marTop w:val="0"/>
      <w:marBottom w:val="0"/>
      <w:divBdr>
        <w:top w:val="none" w:sz="0" w:space="0" w:color="auto"/>
        <w:left w:val="none" w:sz="0" w:space="0" w:color="auto"/>
        <w:bottom w:val="none" w:sz="0" w:space="0" w:color="auto"/>
        <w:right w:val="none" w:sz="0" w:space="0" w:color="auto"/>
      </w:divBdr>
      <w:divsChild>
        <w:div w:id="237181472">
          <w:marLeft w:val="1166"/>
          <w:marRight w:val="0"/>
          <w:marTop w:val="115"/>
          <w:marBottom w:val="0"/>
          <w:divBdr>
            <w:top w:val="none" w:sz="0" w:space="0" w:color="auto"/>
            <w:left w:val="none" w:sz="0" w:space="0" w:color="auto"/>
            <w:bottom w:val="none" w:sz="0" w:space="0" w:color="auto"/>
            <w:right w:val="none" w:sz="0" w:space="0" w:color="auto"/>
          </w:divBdr>
        </w:div>
        <w:div w:id="1261718602">
          <w:marLeft w:val="1166"/>
          <w:marRight w:val="0"/>
          <w:marTop w:val="115"/>
          <w:marBottom w:val="0"/>
          <w:divBdr>
            <w:top w:val="none" w:sz="0" w:space="0" w:color="auto"/>
            <w:left w:val="none" w:sz="0" w:space="0" w:color="auto"/>
            <w:bottom w:val="none" w:sz="0" w:space="0" w:color="auto"/>
            <w:right w:val="none" w:sz="0" w:space="0" w:color="auto"/>
          </w:divBdr>
        </w:div>
        <w:div w:id="1259484292">
          <w:marLeft w:val="1166"/>
          <w:marRight w:val="0"/>
          <w:marTop w:val="115"/>
          <w:marBottom w:val="0"/>
          <w:divBdr>
            <w:top w:val="none" w:sz="0" w:space="0" w:color="auto"/>
            <w:left w:val="none" w:sz="0" w:space="0" w:color="auto"/>
            <w:bottom w:val="none" w:sz="0" w:space="0" w:color="auto"/>
            <w:right w:val="none" w:sz="0" w:space="0" w:color="auto"/>
          </w:divBdr>
        </w:div>
        <w:div w:id="1092169708">
          <w:marLeft w:val="1166"/>
          <w:marRight w:val="0"/>
          <w:marTop w:val="115"/>
          <w:marBottom w:val="0"/>
          <w:divBdr>
            <w:top w:val="none" w:sz="0" w:space="0" w:color="auto"/>
            <w:left w:val="none" w:sz="0" w:space="0" w:color="auto"/>
            <w:bottom w:val="none" w:sz="0" w:space="0" w:color="auto"/>
            <w:right w:val="none" w:sz="0" w:space="0" w:color="auto"/>
          </w:divBdr>
        </w:div>
        <w:div w:id="1951165319">
          <w:marLeft w:val="1166"/>
          <w:marRight w:val="0"/>
          <w:marTop w:val="115"/>
          <w:marBottom w:val="0"/>
          <w:divBdr>
            <w:top w:val="none" w:sz="0" w:space="0" w:color="auto"/>
            <w:left w:val="none" w:sz="0" w:space="0" w:color="auto"/>
            <w:bottom w:val="none" w:sz="0" w:space="0" w:color="auto"/>
            <w:right w:val="none" w:sz="0" w:space="0" w:color="auto"/>
          </w:divBdr>
        </w:div>
      </w:divsChild>
    </w:div>
    <w:div w:id="1311985372">
      <w:bodyDiv w:val="1"/>
      <w:marLeft w:val="0"/>
      <w:marRight w:val="0"/>
      <w:marTop w:val="0"/>
      <w:marBottom w:val="0"/>
      <w:divBdr>
        <w:top w:val="none" w:sz="0" w:space="0" w:color="auto"/>
        <w:left w:val="none" w:sz="0" w:space="0" w:color="auto"/>
        <w:bottom w:val="none" w:sz="0" w:space="0" w:color="auto"/>
        <w:right w:val="none" w:sz="0" w:space="0" w:color="auto"/>
      </w:divBdr>
      <w:divsChild>
        <w:div w:id="1142769497">
          <w:marLeft w:val="0"/>
          <w:marRight w:val="0"/>
          <w:marTop w:val="0"/>
          <w:marBottom w:val="0"/>
          <w:divBdr>
            <w:top w:val="none" w:sz="0" w:space="0" w:color="auto"/>
            <w:left w:val="none" w:sz="0" w:space="0" w:color="auto"/>
            <w:bottom w:val="none" w:sz="0" w:space="0" w:color="auto"/>
            <w:right w:val="none" w:sz="0" w:space="0" w:color="auto"/>
          </w:divBdr>
          <w:divsChild>
            <w:div w:id="8892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7175">
      <w:bodyDiv w:val="1"/>
      <w:marLeft w:val="0"/>
      <w:marRight w:val="0"/>
      <w:marTop w:val="0"/>
      <w:marBottom w:val="0"/>
      <w:divBdr>
        <w:top w:val="none" w:sz="0" w:space="0" w:color="auto"/>
        <w:left w:val="none" w:sz="0" w:space="0" w:color="auto"/>
        <w:bottom w:val="none" w:sz="0" w:space="0" w:color="auto"/>
        <w:right w:val="none" w:sz="0" w:space="0" w:color="auto"/>
      </w:divBdr>
      <w:divsChild>
        <w:div w:id="273828661">
          <w:marLeft w:val="0"/>
          <w:marRight w:val="0"/>
          <w:marTop w:val="0"/>
          <w:marBottom w:val="0"/>
          <w:divBdr>
            <w:top w:val="none" w:sz="0" w:space="0" w:color="auto"/>
            <w:left w:val="none" w:sz="0" w:space="0" w:color="auto"/>
            <w:bottom w:val="none" w:sz="0" w:space="0" w:color="auto"/>
            <w:right w:val="none" w:sz="0" w:space="0" w:color="auto"/>
          </w:divBdr>
          <w:divsChild>
            <w:div w:id="15622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Smith</dc:creator>
  <cp:keywords/>
  <dc:description/>
  <cp:lastModifiedBy>Karl Smith</cp:lastModifiedBy>
  <cp:revision>3</cp:revision>
  <cp:lastPrinted>2011-11-21T18:34:00Z</cp:lastPrinted>
  <dcterms:created xsi:type="dcterms:W3CDTF">2012-09-18T20:59:00Z</dcterms:created>
  <dcterms:modified xsi:type="dcterms:W3CDTF">2012-09-18T21:00:00Z</dcterms:modified>
</cp:coreProperties>
</file>